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AF" w:rsidRPr="003067D2" w:rsidRDefault="005D79AF" w:rsidP="005D79AF">
      <w:pPr>
        <w:jc w:val="center"/>
        <w:rPr>
          <w:rFonts w:ascii="Calibri" w:hAnsi="Calibri" w:cs="Calibri"/>
          <w:b/>
          <w:sz w:val="36"/>
          <w:szCs w:val="36"/>
        </w:rPr>
      </w:pPr>
      <w:r w:rsidRPr="003067D2">
        <w:rPr>
          <w:rFonts w:ascii="Calibri" w:hAnsi="Calibri" w:cs="Calibri"/>
          <w:b/>
          <w:sz w:val="36"/>
          <w:szCs w:val="36"/>
        </w:rPr>
        <w:t xml:space="preserve">Regulamin </w:t>
      </w: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6"/>
          <w:szCs w:val="36"/>
        </w:rPr>
      </w:pPr>
      <w:r w:rsidRPr="003067D2">
        <w:rPr>
          <w:rFonts w:ascii="Calibri" w:hAnsi="Calibri" w:cs="Calibri"/>
          <w:b/>
          <w:sz w:val="36"/>
          <w:szCs w:val="36"/>
        </w:rPr>
        <w:t>I</w:t>
      </w:r>
      <w:r>
        <w:rPr>
          <w:rFonts w:ascii="Calibri" w:hAnsi="Calibri" w:cs="Calibri"/>
          <w:b/>
          <w:sz w:val="36"/>
          <w:szCs w:val="36"/>
        </w:rPr>
        <w:t>V</w:t>
      </w:r>
      <w:r w:rsidRPr="003067D2">
        <w:rPr>
          <w:rFonts w:ascii="Calibri" w:hAnsi="Calibri" w:cs="Calibri"/>
          <w:b/>
          <w:sz w:val="36"/>
          <w:szCs w:val="36"/>
        </w:rPr>
        <w:t xml:space="preserve"> Gminnego Turnieju Matematycznego </w:t>
      </w: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6"/>
          <w:szCs w:val="36"/>
        </w:rPr>
      </w:pPr>
      <w:r w:rsidRPr="003067D2">
        <w:rPr>
          <w:rFonts w:ascii="Calibri" w:hAnsi="Calibri" w:cs="Calibri"/>
          <w:b/>
          <w:sz w:val="36"/>
          <w:szCs w:val="36"/>
        </w:rPr>
        <w:t>dla uczniów szkoły podstawowej i gimnazjum</w:t>
      </w:r>
    </w:p>
    <w:p w:rsidR="005D79AF" w:rsidRPr="003067D2" w:rsidRDefault="005D79AF" w:rsidP="005D79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171065" cy="1982470"/>
            <wp:effectExtent l="19050" t="0" r="635" b="0"/>
            <wp:docPr id="1" name="Obraz 1" descr="Znalezione obrazy dla zapytania turniej wiedzy matematycznej regul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urniej wiedzy matematycznej regulam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  <w:b/>
          <w:sz w:val="28"/>
          <w:szCs w:val="28"/>
        </w:rPr>
        <w:t>I Organizacja Turnieju</w:t>
      </w:r>
      <w:r w:rsidRPr="003067D2">
        <w:rPr>
          <w:rFonts w:ascii="Calibri" w:hAnsi="Calibri" w:cs="Calibri"/>
        </w:rPr>
        <w:t xml:space="preserve">: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 xml:space="preserve">Organizatorem Turnieju jest </w:t>
      </w:r>
      <w:r>
        <w:rPr>
          <w:rFonts w:ascii="Calibri" w:hAnsi="Calibri" w:cs="Calibri"/>
        </w:rPr>
        <w:t>Publiczna Szkoła Podstawowa</w:t>
      </w:r>
      <w:r w:rsidRPr="003067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Zespole Szkolno-Przedszkolnym </w:t>
      </w:r>
      <w:r>
        <w:rPr>
          <w:rFonts w:ascii="Calibri" w:hAnsi="Calibri" w:cs="Calibri"/>
        </w:rPr>
        <w:br/>
      </w:r>
      <w:r w:rsidRPr="003067D2">
        <w:rPr>
          <w:rFonts w:ascii="Calibri" w:hAnsi="Calibri" w:cs="Calibri"/>
        </w:rPr>
        <w:t>w Wielkich Oczach.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</w:p>
    <w:p w:rsidR="005D79AF" w:rsidRPr="003067D2" w:rsidRDefault="005D79AF" w:rsidP="005D79AF">
      <w:pPr>
        <w:jc w:val="both"/>
        <w:rPr>
          <w:rFonts w:ascii="Calibri" w:hAnsi="Calibri" w:cs="Calibri"/>
          <w:b/>
          <w:sz w:val="28"/>
          <w:szCs w:val="28"/>
        </w:rPr>
      </w:pPr>
      <w:r w:rsidRPr="003067D2">
        <w:rPr>
          <w:rFonts w:ascii="Calibri" w:hAnsi="Calibri" w:cs="Calibri"/>
          <w:b/>
          <w:sz w:val="28"/>
          <w:szCs w:val="28"/>
        </w:rPr>
        <w:t xml:space="preserve">II Cele Turnieju: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 xml:space="preserve">Turniej stwarza uczniom możliwość: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 xml:space="preserve">• wykazania się wiadomościami i umiejętnościami z zakresu edukacji matematycznej,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 xml:space="preserve">• konfrontacji własnych umiejętności z umiejętnościami rówieśników uczęszczających                   do innych szkół.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 xml:space="preserve">Turniej przyczynia się do: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 xml:space="preserve">• propagowania matematyki wśród uczniów klas młodszych szkoły podstawowej,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Pr="003067D2">
        <w:rPr>
          <w:rFonts w:ascii="Calibri" w:hAnsi="Calibri" w:cs="Calibri"/>
        </w:rPr>
        <w:t xml:space="preserve">motywowania uczniów zdolnych do samodzielnego poszerzania wiedzy i zdobywania umiejętności potrzebnych w kolejnych etapach kształcenia,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 xml:space="preserve">• wspierania uczniów zdolnych w rozwijaniu i poszerzaniu własnych kompetencji,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 xml:space="preserve">• diagnozowania umiejętności uczniów pod kątem odkrycia talentów matematycznych,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 xml:space="preserve">• praktycznego wykorzystania wiedzy.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</w:p>
    <w:p w:rsidR="005D79AF" w:rsidRPr="003067D2" w:rsidRDefault="005D79AF" w:rsidP="005D79AF">
      <w:pPr>
        <w:jc w:val="both"/>
        <w:rPr>
          <w:rFonts w:ascii="Calibri" w:hAnsi="Calibri" w:cs="Calibri"/>
          <w:b/>
          <w:sz w:val="28"/>
          <w:szCs w:val="28"/>
        </w:rPr>
      </w:pPr>
      <w:r w:rsidRPr="003067D2">
        <w:rPr>
          <w:rFonts w:ascii="Calibri" w:hAnsi="Calibri" w:cs="Calibri"/>
          <w:b/>
          <w:sz w:val="28"/>
          <w:szCs w:val="28"/>
        </w:rPr>
        <w:t xml:space="preserve">III Termin i miejsce Turnieju: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 xml:space="preserve">Turniej odbędzie się dnia </w:t>
      </w:r>
      <w:r>
        <w:rPr>
          <w:rFonts w:ascii="Calibri" w:hAnsi="Calibri" w:cs="Calibri"/>
        </w:rPr>
        <w:t>14</w:t>
      </w:r>
      <w:r w:rsidRPr="003067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marca</w:t>
      </w:r>
      <w:r w:rsidRPr="003067D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3067D2">
        <w:rPr>
          <w:rFonts w:ascii="Calibri" w:hAnsi="Calibri" w:cs="Calibri"/>
        </w:rPr>
        <w:t xml:space="preserve"> r. o godz. </w:t>
      </w:r>
      <w:r>
        <w:rPr>
          <w:rFonts w:ascii="Calibri" w:hAnsi="Calibri" w:cs="Calibri"/>
        </w:rPr>
        <w:t>9:</w:t>
      </w:r>
      <w:r w:rsidRPr="003067D2">
        <w:rPr>
          <w:rFonts w:ascii="Calibri" w:hAnsi="Calibri" w:cs="Calibri"/>
        </w:rPr>
        <w:t xml:space="preserve">00 w </w:t>
      </w:r>
      <w:r>
        <w:rPr>
          <w:rFonts w:ascii="Calibri" w:hAnsi="Calibri" w:cs="Calibri"/>
        </w:rPr>
        <w:t>Publicznej Szkole Podstawowej</w:t>
      </w:r>
      <w:r w:rsidRPr="003067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3067D2">
        <w:rPr>
          <w:rFonts w:ascii="Calibri" w:hAnsi="Calibri" w:cs="Calibri"/>
        </w:rPr>
        <w:t xml:space="preserve">w Wielkich Oczach.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</w:p>
    <w:p w:rsidR="005D79AF" w:rsidRPr="003067D2" w:rsidRDefault="005D79AF" w:rsidP="005D79AF">
      <w:pPr>
        <w:jc w:val="both"/>
        <w:rPr>
          <w:rFonts w:ascii="Calibri" w:hAnsi="Calibri" w:cs="Calibri"/>
          <w:b/>
          <w:sz w:val="28"/>
          <w:szCs w:val="28"/>
        </w:rPr>
      </w:pPr>
      <w:r w:rsidRPr="003067D2">
        <w:rPr>
          <w:rFonts w:ascii="Calibri" w:hAnsi="Calibri" w:cs="Calibri"/>
          <w:b/>
          <w:sz w:val="28"/>
          <w:szCs w:val="28"/>
        </w:rPr>
        <w:t xml:space="preserve">IV Warunki uczestnictwa w Turnieju: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>Każda szkoła typuje spośród uczniów klas 4-</w:t>
      </w:r>
      <w:r>
        <w:rPr>
          <w:rFonts w:ascii="Calibri" w:hAnsi="Calibri" w:cs="Calibri"/>
        </w:rPr>
        <w:t>8</w:t>
      </w:r>
      <w:r w:rsidRPr="003067D2">
        <w:rPr>
          <w:rFonts w:ascii="Calibri" w:hAnsi="Calibri" w:cs="Calibri"/>
        </w:rPr>
        <w:t xml:space="preserve"> szkoły podstawowej i 3 gimnazjum maksymalnie trzy osoby z każdej klasy, które będą reprezentować szkołę. W składzie zespołu powinni znaleźć się uczniowie, którzy posiadają największe umiejętności i zasób wiedzy matematycznej. Zgłoszenie do Turnieju odbywa się poprzez złożenie     </w:t>
      </w:r>
      <w:r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br/>
      </w:r>
      <w:r w:rsidRPr="003067D2">
        <w:rPr>
          <w:rFonts w:ascii="Calibri" w:hAnsi="Calibri" w:cs="Calibri"/>
        </w:rPr>
        <w:t xml:space="preserve">w nieprzekraczalnym terminie do </w:t>
      </w:r>
      <w:r>
        <w:rPr>
          <w:rFonts w:ascii="Calibri" w:hAnsi="Calibri" w:cs="Calibri"/>
        </w:rPr>
        <w:t>7</w:t>
      </w:r>
      <w:r w:rsidRPr="003067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marca</w:t>
      </w:r>
      <w:r w:rsidRPr="003067D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 r</w:t>
      </w:r>
      <w:r w:rsidR="00EA2284">
        <w:rPr>
          <w:rFonts w:ascii="Calibri" w:hAnsi="Calibri" w:cs="Calibri"/>
        </w:rPr>
        <w:t>. listy</w:t>
      </w:r>
      <w:r w:rsidRPr="003067D2">
        <w:rPr>
          <w:rFonts w:ascii="Calibri" w:hAnsi="Calibri" w:cs="Calibri"/>
        </w:rPr>
        <w:t xml:space="preserve"> uczniów biorących udział                       w konkursie</w:t>
      </w:r>
      <w:r w:rsidR="00EA2284">
        <w:rPr>
          <w:rFonts w:ascii="Calibri" w:hAnsi="Calibri" w:cs="Calibri"/>
        </w:rPr>
        <w:t xml:space="preserve"> oraz zgody na przetwarzanie danych osobowych i wykorzystanie wizerunku</w:t>
      </w:r>
      <w:r w:rsidRPr="003067D2">
        <w:rPr>
          <w:rFonts w:ascii="Calibri" w:hAnsi="Calibri" w:cs="Calibri"/>
        </w:rPr>
        <w:t xml:space="preserve">. </w:t>
      </w:r>
      <w:r w:rsidR="00EA2284">
        <w:rPr>
          <w:rFonts w:ascii="Calibri" w:hAnsi="Calibri" w:cs="Calibri"/>
        </w:rPr>
        <w:br/>
      </w:r>
      <w:r w:rsidRPr="003067D2">
        <w:rPr>
          <w:rFonts w:ascii="Calibri" w:hAnsi="Calibri" w:cs="Calibri"/>
        </w:rPr>
        <w:t>W karcie zgłoszenia prosimy podać (drukowanymi literami) pełne nazwisko</w:t>
      </w:r>
      <w:r w:rsidR="00EA2284">
        <w:rPr>
          <w:rFonts w:ascii="Calibri" w:hAnsi="Calibri" w:cs="Calibri"/>
        </w:rPr>
        <w:t xml:space="preserve"> </w:t>
      </w:r>
      <w:r w:rsidRPr="003067D2">
        <w:rPr>
          <w:rFonts w:ascii="Calibri" w:hAnsi="Calibri" w:cs="Calibri"/>
        </w:rPr>
        <w:t xml:space="preserve">i imię opiekuna oraz uczestników. </w:t>
      </w:r>
    </w:p>
    <w:p w:rsidR="00EA2284" w:rsidRDefault="00EA2284" w:rsidP="005D79AF">
      <w:pPr>
        <w:jc w:val="both"/>
        <w:rPr>
          <w:rFonts w:ascii="Calibri" w:hAnsi="Calibri" w:cs="Calibri"/>
          <w:b/>
          <w:sz w:val="28"/>
          <w:szCs w:val="28"/>
        </w:rPr>
      </w:pPr>
    </w:p>
    <w:p w:rsidR="005D79AF" w:rsidRPr="003067D2" w:rsidRDefault="005D79AF" w:rsidP="005D79AF">
      <w:pPr>
        <w:jc w:val="both"/>
        <w:rPr>
          <w:rFonts w:ascii="Calibri" w:hAnsi="Calibri" w:cs="Calibri"/>
          <w:b/>
          <w:sz w:val="28"/>
          <w:szCs w:val="28"/>
        </w:rPr>
      </w:pPr>
      <w:r w:rsidRPr="003067D2">
        <w:rPr>
          <w:rFonts w:ascii="Calibri" w:hAnsi="Calibri" w:cs="Calibri"/>
          <w:b/>
          <w:sz w:val="28"/>
          <w:szCs w:val="28"/>
        </w:rPr>
        <w:lastRenderedPageBreak/>
        <w:t xml:space="preserve">V Zakres treściowy Turnieju: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>Zadania Turnieju opracowano na podstawie programu nauczania klas 4</w:t>
      </w:r>
      <w:r>
        <w:rPr>
          <w:rFonts w:ascii="Calibri" w:hAnsi="Calibri" w:cs="Calibri"/>
        </w:rPr>
        <w:t>–8</w:t>
      </w:r>
      <w:r w:rsidRPr="003067D2">
        <w:rPr>
          <w:rFonts w:ascii="Calibri" w:hAnsi="Calibri" w:cs="Calibri"/>
        </w:rPr>
        <w:t xml:space="preserve"> szkoły podstawowej oraz 1-3 gimnazjum, uwzględniając fakt, iż uczestnicy to uczniowie posiadający najwyższy poziom umiejętności i wiadomości w zakresie wiedzy matematycznej. Zadania dostosowano więc do poziomu uczniów zdolnych. Uczestnicy z  poszczególnych klas piszą test dostosowany do swoich możliwości.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</w:p>
    <w:p w:rsidR="005D79AF" w:rsidRPr="003067D2" w:rsidRDefault="005D79AF" w:rsidP="005D79AF">
      <w:pPr>
        <w:jc w:val="both"/>
        <w:rPr>
          <w:rFonts w:ascii="Calibri" w:hAnsi="Calibri" w:cs="Calibri"/>
          <w:b/>
          <w:sz w:val="28"/>
          <w:szCs w:val="28"/>
        </w:rPr>
      </w:pPr>
      <w:r w:rsidRPr="003067D2">
        <w:rPr>
          <w:rFonts w:ascii="Calibri" w:hAnsi="Calibri" w:cs="Calibri"/>
          <w:b/>
          <w:sz w:val="28"/>
          <w:szCs w:val="28"/>
        </w:rPr>
        <w:t xml:space="preserve">VI Przebieg Turnieju: </w:t>
      </w:r>
    </w:p>
    <w:p w:rsidR="005D79AF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>Turniej składa się z jednego etapu. Uczestnicy samodzielnie rozwiązują test składający się             z zadań zamkniętych i otwartych. Na rozwiązanie testu uczniowie mają 60 minut. Po czasie, komisja sprawdza testy i wyłania jednego zwycięzcę z każdej klasy, którzy zostają laureatami Turnieju. Uczestnicy przyno</w:t>
      </w:r>
      <w:r>
        <w:rPr>
          <w:rFonts w:ascii="Calibri" w:hAnsi="Calibri" w:cs="Calibri"/>
        </w:rPr>
        <w:t>szą ze sobą przybory do pisania i</w:t>
      </w:r>
      <w:r w:rsidRPr="003067D2">
        <w:rPr>
          <w:rFonts w:ascii="Calibri" w:hAnsi="Calibri" w:cs="Calibri"/>
        </w:rPr>
        <w:t xml:space="preserve"> przybory geometryczne</w:t>
      </w:r>
      <w:r>
        <w:rPr>
          <w:rFonts w:ascii="Calibri" w:hAnsi="Calibri" w:cs="Calibri"/>
        </w:rPr>
        <w:t>.</w:t>
      </w:r>
      <w:r w:rsidRPr="003067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3067D2">
        <w:rPr>
          <w:rFonts w:ascii="Calibri" w:hAnsi="Calibri" w:cs="Calibri"/>
        </w:rPr>
        <w:t xml:space="preserve">Przy rozwiązywaniu zadań, nie można używać korektorów oraz telefonów komórkowych. Prace są kodowane, w sposób określony przez Komisję Konkursową. Uczestnicy mogą dokonywać obliczeń na przygotowanym przez organizatorów brudnopisie.  Laureaci otrzymują nagrody rzeczowe i dyplomy ufundowane przez organizatora. Wszyscy uczniowie, którzy biorą udział w Turnieju otrzymują dyplomy uczestnictwa. W przerwie między rozwiązywaniem testu, a ogłoszeniem wyniku uczniowie korzystają z przekąsek. </w:t>
      </w:r>
    </w:p>
    <w:p w:rsidR="005D79AF" w:rsidRPr="003067D2" w:rsidRDefault="005D79AF" w:rsidP="005D79AF">
      <w:pPr>
        <w:ind w:firstLine="708"/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>Udział ucznia w Turnieju jest jednoznaczny z wyrażeniem zgody na publikowanie niezbędnych danych osobowych związanych z ogłoszeniem wyników.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</w:p>
    <w:p w:rsidR="005D79AF" w:rsidRPr="003067D2" w:rsidRDefault="005D79AF" w:rsidP="005D79AF">
      <w:pPr>
        <w:jc w:val="both"/>
        <w:rPr>
          <w:rFonts w:ascii="Calibri" w:hAnsi="Calibri" w:cs="Calibri"/>
          <w:b/>
          <w:sz w:val="28"/>
          <w:szCs w:val="28"/>
        </w:rPr>
      </w:pPr>
      <w:r w:rsidRPr="003067D2">
        <w:rPr>
          <w:rFonts w:ascii="Calibri" w:hAnsi="Calibri" w:cs="Calibri"/>
          <w:b/>
          <w:sz w:val="28"/>
          <w:szCs w:val="28"/>
        </w:rPr>
        <w:t xml:space="preserve">VII Poprawa i ocena prac turniejowych: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>Prace poprawia komisja. W ocenianiu prac biorą udział nauczyciele matematyki- opiekunowie uczestników Turnieju. W przypadku uzyska</w:t>
      </w:r>
      <w:r>
        <w:rPr>
          <w:rFonts w:ascii="Calibri" w:hAnsi="Calibri" w:cs="Calibri"/>
        </w:rPr>
        <w:t>nia takiej samej liczby punktów</w:t>
      </w:r>
      <w:r w:rsidRPr="003067D2">
        <w:rPr>
          <w:rFonts w:ascii="Calibri" w:hAnsi="Calibri" w:cs="Calibri"/>
        </w:rPr>
        <w:t>, następuje dogrywka. Organizator ogłasza wyniki konkursu bezpośrednio po jego zakończeniu, a następnie ma miejsce rozdanie nagród.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</w:p>
    <w:p w:rsidR="005D79AF" w:rsidRPr="003067D2" w:rsidRDefault="005D79AF" w:rsidP="005D79AF">
      <w:pPr>
        <w:jc w:val="both"/>
        <w:rPr>
          <w:rFonts w:ascii="Calibri" w:hAnsi="Calibri" w:cs="Calibri"/>
          <w:b/>
          <w:sz w:val="28"/>
          <w:szCs w:val="28"/>
        </w:rPr>
      </w:pPr>
      <w:r w:rsidRPr="003067D2">
        <w:rPr>
          <w:rFonts w:ascii="Calibri" w:hAnsi="Calibri" w:cs="Calibri"/>
          <w:b/>
          <w:sz w:val="28"/>
          <w:szCs w:val="28"/>
        </w:rPr>
        <w:t xml:space="preserve">VIII Postanowienia końcowe: </w:t>
      </w:r>
    </w:p>
    <w:p w:rsidR="005D79AF" w:rsidRPr="003067D2" w:rsidRDefault="005D79AF" w:rsidP="005D79AF">
      <w:pPr>
        <w:jc w:val="both"/>
        <w:rPr>
          <w:rFonts w:ascii="Calibri" w:hAnsi="Calibri" w:cs="Calibri"/>
        </w:rPr>
      </w:pPr>
      <w:r w:rsidRPr="003067D2">
        <w:rPr>
          <w:rFonts w:ascii="Calibri" w:hAnsi="Calibri" w:cs="Calibri"/>
        </w:rPr>
        <w:t xml:space="preserve">W kwestiach spornych organizator konkursu zastrzega sobie prawo do wyłącznej interpretacji regulaminu Turnieju. </w:t>
      </w: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2"/>
          <w:szCs w:val="32"/>
        </w:rPr>
      </w:pP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2"/>
          <w:szCs w:val="32"/>
        </w:rPr>
      </w:pP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2"/>
          <w:szCs w:val="32"/>
        </w:rPr>
      </w:pP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2"/>
          <w:szCs w:val="32"/>
        </w:rPr>
      </w:pP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2"/>
          <w:szCs w:val="32"/>
        </w:rPr>
      </w:pP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2"/>
          <w:szCs w:val="32"/>
        </w:rPr>
      </w:pP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2"/>
          <w:szCs w:val="32"/>
        </w:rPr>
      </w:pP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2"/>
          <w:szCs w:val="32"/>
        </w:rPr>
      </w:pP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2"/>
          <w:szCs w:val="32"/>
        </w:rPr>
      </w:pP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2"/>
          <w:szCs w:val="32"/>
        </w:rPr>
      </w:pPr>
    </w:p>
    <w:p w:rsidR="005D79AF" w:rsidRPr="003067D2" w:rsidRDefault="005D79AF" w:rsidP="005D79AF">
      <w:pPr>
        <w:jc w:val="center"/>
        <w:rPr>
          <w:rFonts w:ascii="Calibri" w:hAnsi="Calibri" w:cs="Calibri"/>
          <w:b/>
          <w:sz w:val="32"/>
          <w:szCs w:val="32"/>
        </w:rPr>
      </w:pPr>
    </w:p>
    <w:p w:rsidR="005D79AF" w:rsidRPr="003067D2" w:rsidRDefault="005D79AF" w:rsidP="005D79AF">
      <w:pPr>
        <w:rPr>
          <w:rFonts w:ascii="Calibri" w:hAnsi="Calibri" w:cs="Calibri"/>
          <w:b/>
          <w:sz w:val="32"/>
          <w:szCs w:val="32"/>
        </w:rPr>
      </w:pPr>
    </w:p>
    <w:sectPr w:rsidR="005D79AF" w:rsidRPr="003067D2" w:rsidSect="002D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5D79AF"/>
    <w:rsid w:val="002D5CD3"/>
    <w:rsid w:val="004567CC"/>
    <w:rsid w:val="005D79AF"/>
    <w:rsid w:val="00836E70"/>
    <w:rsid w:val="00BF18A4"/>
    <w:rsid w:val="00EA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9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misztal</dc:creator>
  <cp:lastModifiedBy>katarzyna misztal</cp:lastModifiedBy>
  <cp:revision>5</cp:revision>
  <cp:lastPrinted>2019-02-05T17:58:00Z</cp:lastPrinted>
  <dcterms:created xsi:type="dcterms:W3CDTF">2019-02-04T18:17:00Z</dcterms:created>
  <dcterms:modified xsi:type="dcterms:W3CDTF">2019-02-06T16:14:00Z</dcterms:modified>
</cp:coreProperties>
</file>